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C834CE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328C9">
        <w:rPr>
          <w:b/>
          <w:caps/>
          <w:sz w:val="24"/>
          <w:szCs w:val="24"/>
        </w:rPr>
        <w:t>2</w:t>
      </w:r>
      <w:r w:rsidR="002D39E7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834CE">
        <w:rPr>
          <w:b/>
          <w:sz w:val="24"/>
          <w:szCs w:val="24"/>
        </w:rPr>
        <w:t>20 сентября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D39E7">
        <w:rPr>
          <w:b/>
          <w:sz w:val="24"/>
          <w:szCs w:val="24"/>
        </w:rPr>
        <w:t>57</w:t>
      </w:r>
      <w:r w:rsidR="005328C9">
        <w:rPr>
          <w:b/>
          <w:sz w:val="24"/>
          <w:szCs w:val="24"/>
        </w:rPr>
        <w:t>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56E3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Ш.Е.П.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C834CE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</w:t>
      </w:r>
      <w:r w:rsidR="00403918">
        <w:rPr>
          <w:sz w:val="24"/>
          <w:szCs w:val="24"/>
        </w:rPr>
        <w:t>Цветкова А.И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6870">
        <w:rPr>
          <w:sz w:val="24"/>
          <w:szCs w:val="24"/>
        </w:rPr>
        <w:t xml:space="preserve">в отсутствие </w:t>
      </w:r>
      <w:r w:rsidR="002D39E7">
        <w:rPr>
          <w:sz w:val="24"/>
          <w:szCs w:val="24"/>
        </w:rPr>
        <w:t>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D39E7">
        <w:rPr>
          <w:sz w:val="24"/>
          <w:szCs w:val="24"/>
        </w:rPr>
        <w:t>57</w:t>
      </w:r>
      <w:r w:rsidR="005328C9">
        <w:rPr>
          <w:sz w:val="24"/>
          <w:szCs w:val="24"/>
        </w:rPr>
        <w:t>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39E7" w:rsidRPr="002D39E7">
        <w:rPr>
          <w:sz w:val="24"/>
          <w:szCs w:val="24"/>
        </w:rPr>
        <w:t xml:space="preserve">19.06.2023 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B56E38">
        <w:rPr>
          <w:sz w:val="24"/>
          <w:szCs w:val="24"/>
        </w:rPr>
        <w:t>Ш.Е.П.</w:t>
      </w:r>
      <w:r w:rsidR="002D39E7" w:rsidRPr="002D39E7">
        <w:rPr>
          <w:sz w:val="24"/>
          <w:szCs w:val="24"/>
        </w:rPr>
        <w:t xml:space="preserve">, имеющего регистрационный номер </w:t>
      </w:r>
      <w:r w:rsidR="00B56E38">
        <w:rPr>
          <w:sz w:val="24"/>
          <w:szCs w:val="24"/>
        </w:rPr>
        <w:t>…..</w:t>
      </w:r>
      <w:r w:rsidR="002D39E7" w:rsidRPr="002D39E7">
        <w:rPr>
          <w:sz w:val="24"/>
          <w:szCs w:val="24"/>
        </w:rPr>
        <w:t xml:space="preserve"> в реестре адвокатов Московской области, форма адвокатского образования – </w:t>
      </w:r>
      <w:r w:rsidR="00B56E38">
        <w:rPr>
          <w:sz w:val="24"/>
          <w:szCs w:val="24"/>
        </w:rPr>
        <w:t>…..</w:t>
      </w:r>
    </w:p>
    <w:p w:rsidR="00B80D7F" w:rsidRDefault="002C28D7" w:rsidP="003737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39E7" w:rsidRPr="002D39E7">
        <w:rPr>
          <w:sz w:val="24"/>
          <w:szCs w:val="24"/>
        </w:rPr>
        <w:t>В представлении и прилагаемых к нему документах сообщается, что 24.05.2023 г. адвокат уклонился от явки в суд для участия в судебном заседании по продлению меры пресечения Т</w:t>
      </w:r>
      <w:r w:rsidR="00B56E38">
        <w:rPr>
          <w:sz w:val="24"/>
          <w:szCs w:val="24"/>
        </w:rPr>
        <w:t>.</w:t>
      </w:r>
      <w:r w:rsidR="002D39E7" w:rsidRPr="002D39E7">
        <w:rPr>
          <w:sz w:val="24"/>
          <w:szCs w:val="24"/>
        </w:rPr>
        <w:t>Е.Ю., на телефонные звонки не отвечал, что повлекло необходимость замены адвоката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93AA4">
        <w:rPr>
          <w:sz w:val="24"/>
          <w:szCs w:val="24"/>
        </w:rPr>
        <w:t>1</w:t>
      </w:r>
      <w:r w:rsidR="002D39E7">
        <w:rPr>
          <w:sz w:val="24"/>
          <w:szCs w:val="24"/>
        </w:rPr>
        <w:t>9</w:t>
      </w:r>
      <w:r w:rsidR="00C834CE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D39E7">
        <w:rPr>
          <w:sz w:val="24"/>
          <w:szCs w:val="24"/>
        </w:rPr>
        <w:t>А</w:t>
      </w:r>
      <w:r w:rsidR="00C834CE" w:rsidRPr="00FC0ADD">
        <w:rPr>
          <w:sz w:val="24"/>
          <w:szCs w:val="24"/>
        </w:rPr>
        <w:t xml:space="preserve">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B2122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:rsidR="00AC56EF" w:rsidRDefault="00C834CE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2D39E7">
        <w:rPr>
          <w:sz w:val="24"/>
          <w:szCs w:val="24"/>
        </w:rPr>
        <w:t xml:space="preserve">не </w:t>
      </w:r>
      <w:r w:rsidR="00B2122E">
        <w:rPr>
          <w:sz w:val="24"/>
          <w:szCs w:val="24"/>
        </w:rPr>
        <w:t xml:space="preserve">явился, </w:t>
      </w:r>
      <w:r w:rsidR="002D39E7"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:rsidR="00E9218C" w:rsidRPr="00AC56EF" w:rsidRDefault="00C834CE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D3028">
        <w:rPr>
          <w:sz w:val="24"/>
          <w:szCs w:val="24"/>
        </w:rPr>
        <w:t>7</w:t>
      </w:r>
      <w:r>
        <w:rPr>
          <w:sz w:val="24"/>
          <w:szCs w:val="24"/>
        </w:rPr>
        <w:t>.07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2D39E7" w:rsidRPr="002D39E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56E38">
        <w:rPr>
          <w:sz w:val="24"/>
          <w:szCs w:val="24"/>
        </w:rPr>
        <w:t>Ш.Е.П.</w:t>
      </w:r>
      <w:r w:rsidR="002D39E7" w:rsidRPr="002D39E7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2D39E7">
        <w:rPr>
          <w:sz w:val="24"/>
          <w:szCs w:val="24"/>
          <w:lang w:eastAsia="en-US"/>
        </w:rPr>
        <w:t xml:space="preserve">не </w:t>
      </w:r>
      <w:r w:rsidR="00B2122E">
        <w:rPr>
          <w:sz w:val="24"/>
          <w:szCs w:val="24"/>
          <w:lang w:eastAsia="en-US"/>
        </w:rPr>
        <w:t xml:space="preserve">явился, </w:t>
      </w:r>
      <w:r w:rsidR="002D39E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403918" w:rsidRDefault="00403918" w:rsidP="004039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Pr="00DA0DC9">
        <w:rPr>
          <w:sz w:val="24"/>
          <w:szCs w:val="24"/>
        </w:rPr>
        <w:t>Совет не соглашается выводом квалификационной комиссии о том, что через систему КИС АР адвокат Ш</w:t>
      </w:r>
      <w:r w:rsidR="00B56E38">
        <w:rPr>
          <w:sz w:val="24"/>
          <w:szCs w:val="24"/>
        </w:rPr>
        <w:t>.</w:t>
      </w:r>
      <w:r w:rsidRPr="00DA0DC9">
        <w:rPr>
          <w:sz w:val="24"/>
          <w:szCs w:val="24"/>
        </w:rPr>
        <w:t>Е.П. требование о выделении защитника Т</w:t>
      </w:r>
      <w:r w:rsidR="00B56E38">
        <w:rPr>
          <w:sz w:val="24"/>
          <w:szCs w:val="24"/>
        </w:rPr>
        <w:t>.</w:t>
      </w:r>
      <w:r w:rsidRPr="00DA0DC9">
        <w:rPr>
          <w:sz w:val="24"/>
          <w:szCs w:val="24"/>
        </w:rPr>
        <w:t>Е.Ю. не принимал и оно ему не поступало, а следовательно адвокат не мог принять поручение на защиту в судебном заседании, поскольку это противоречит фактическим обстоятельствам.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A0DC9">
        <w:rPr>
          <w:sz w:val="24"/>
          <w:szCs w:val="24"/>
        </w:rPr>
        <w:t>Адвокат вступил в дело 24.03.2023</w:t>
      </w:r>
      <w:r>
        <w:rPr>
          <w:sz w:val="24"/>
          <w:szCs w:val="24"/>
        </w:rPr>
        <w:t>г.</w:t>
      </w:r>
      <w:r w:rsidRPr="00DA0DC9">
        <w:rPr>
          <w:sz w:val="24"/>
          <w:szCs w:val="24"/>
        </w:rPr>
        <w:t xml:space="preserve"> на стадии предварительного следствия, принимал участие в продлении меры пресечения, повторно участвовал в продлении меры пресечения 24.04.2023</w:t>
      </w:r>
      <w:r>
        <w:rPr>
          <w:sz w:val="24"/>
          <w:szCs w:val="24"/>
        </w:rPr>
        <w:t>г</w:t>
      </w:r>
      <w:r w:rsidRPr="00DA0DC9">
        <w:rPr>
          <w:sz w:val="24"/>
          <w:szCs w:val="24"/>
        </w:rPr>
        <w:t>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DA0DC9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</w:t>
      </w:r>
      <w:r w:rsidRPr="00DA0DC9">
        <w:rPr>
          <w:sz w:val="24"/>
          <w:szCs w:val="24"/>
        </w:rPr>
        <w:t>. 2 ст. 13 Кодекса профессиональной этики адвоката, адвокат, принявший в порядке назначения или по соглашению поручение на осуществление защиты по уголовному делу, не вправе отказаться от защиты, кроме случаев, указанных в законе, и должен выполнять обязанности защитника, включая при необходимости, подготовку и подачу апелляционной жалобы на приговор суда.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Pr="00DA0DC9">
        <w:rPr>
          <w:sz w:val="24"/>
          <w:szCs w:val="24"/>
        </w:rPr>
        <w:t>К числу основных принципов назначения адвокатов, согласно п.п. 4 п. 4.1. Правил АПМО по использованию Порядка назначения адвокатов в качестве защитников в уголовном судопроизводстве, утвержденного Решением СОВЕТА ФПА РФ от 15.03.2019 (утвержденного Решением Совета АПМО от 20.04.2022 протокол № 06/23-01) (далее Правила АПМО), относится принцип непрерывности защиты, который означает участие одного и того же адвоката в уголовном, гражданском или административном деле с момента назначения до полного исполнения принятых им на себя обязательств, за исключением случаев, предусмотренных законодательством и настоящими Правилами.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A0DC9">
        <w:rPr>
          <w:sz w:val="24"/>
          <w:szCs w:val="24"/>
        </w:rPr>
        <w:t>Из объяснений адвоката следует, что он выписывал отдельные ордера в суд для продления меры пресечения, что противоречит стадийности уголовного судопроизводства.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A0DC9">
        <w:rPr>
          <w:sz w:val="24"/>
          <w:szCs w:val="24"/>
        </w:rPr>
        <w:t>Согласно п. 6.15. Правил АПМО, полномочия адвоката в процессуальных действиях оформляются ордером, выдаваемым адвокатским образованием по форме, установленной Приказом Министерства юстиции Российской Федерации от 10.04.2013 года № 47 «Об утверждении формы ордера». В соответствии с уголовно-процессуальным законодательством Российской Федерации уголовное судопроизводство является стадийным, в связи с чем на каждую стадию уголовного судопроизводства (дознание, предварительное следствие, участие в суде 1-й инстанции, участие в суде апелляционной инстанции) оформляется и выдается адвокату отдельный ордер.</w:t>
      </w:r>
    </w:p>
    <w:p w:rsidR="00DA0DC9" w:rsidRPr="00DA0DC9" w:rsidRDefault="00DA0DC9" w:rsidP="00DA0D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DA0DC9">
        <w:rPr>
          <w:sz w:val="24"/>
          <w:szCs w:val="24"/>
        </w:rPr>
        <w:t>Совет также обращает внимание квалификационной комиссии на довод руководителя направления о том, что адвокат перестал отвечать на многочисленные звонки координаторов ЕЦ СЮП, представителя Совета АПМО в Р</w:t>
      </w:r>
      <w:r w:rsidR="00B56E38">
        <w:rPr>
          <w:sz w:val="24"/>
          <w:szCs w:val="24"/>
        </w:rPr>
        <w:t>.</w:t>
      </w:r>
      <w:r w:rsidRPr="00DA0DC9">
        <w:rPr>
          <w:sz w:val="24"/>
          <w:szCs w:val="24"/>
        </w:rPr>
        <w:t xml:space="preserve"> судебной районе и следователя с 23.05.2023 и объясняться это занятостью адвоката 24.05.2023 в 15 ч. в Р</w:t>
      </w:r>
      <w:r w:rsidR="00B56E38">
        <w:rPr>
          <w:sz w:val="24"/>
          <w:szCs w:val="24"/>
        </w:rPr>
        <w:t>.</w:t>
      </w:r>
      <w:r w:rsidRPr="00DA0DC9">
        <w:rPr>
          <w:sz w:val="24"/>
          <w:szCs w:val="24"/>
        </w:rPr>
        <w:t xml:space="preserve"> суде, (с учетом п. 6.1. Правил АПМО, согласно которым каждый адвокат, включенный в Список, должен быть обеспечен своими силами и за свой счет мобильной (сотовой) телефонной связью и Информационно-коммуникационной сетью Интернет, и принимать все возможные меры по обеспечению своей доступности как абонента в режиме Интернет и телефонного вызова. Адвокат обязан установить веб, либо мобильную версию АС КИС АР и, используя Руководство пользователя «Адвокат», размещенное на официальном сайте ФПА РФ, принимать поручения АПМО) не может.</w:t>
      </w:r>
    </w:p>
    <w:p w:rsidR="00403918" w:rsidRPr="00DA0DC9" w:rsidRDefault="00DA0DC9" w:rsidP="00DA0DC9">
      <w:pPr>
        <w:ind w:firstLine="708"/>
        <w:jc w:val="both"/>
        <w:rPr>
          <w:sz w:val="24"/>
          <w:szCs w:val="24"/>
        </w:rPr>
      </w:pPr>
      <w:r w:rsidRPr="00DA0DC9">
        <w:rPr>
          <w:sz w:val="24"/>
          <w:szCs w:val="24"/>
        </w:rPr>
        <w:t xml:space="preserve">Довод квалификационной комиссии об отказе руководителя </w:t>
      </w:r>
      <w:r w:rsidR="00B56E38">
        <w:rPr>
          <w:sz w:val="24"/>
          <w:szCs w:val="24"/>
        </w:rPr>
        <w:t>О…..</w:t>
      </w:r>
      <w:r w:rsidRPr="00DA0DC9">
        <w:rPr>
          <w:sz w:val="24"/>
          <w:szCs w:val="24"/>
        </w:rPr>
        <w:t xml:space="preserve"> направления выделить адвоката 22.05.2023 с формулировкой </w:t>
      </w:r>
      <w:r>
        <w:rPr>
          <w:sz w:val="24"/>
          <w:szCs w:val="24"/>
        </w:rPr>
        <w:t>«</w:t>
      </w:r>
      <w:r w:rsidRPr="00DA0DC9">
        <w:rPr>
          <w:sz w:val="24"/>
          <w:szCs w:val="24"/>
        </w:rPr>
        <w:t>Пусть договариваются с адвокатом по соглашению</w:t>
      </w:r>
      <w:r>
        <w:rPr>
          <w:sz w:val="24"/>
          <w:szCs w:val="24"/>
        </w:rPr>
        <w:t>»</w:t>
      </w:r>
      <w:r w:rsidRPr="00DA0DC9">
        <w:rPr>
          <w:sz w:val="24"/>
          <w:szCs w:val="24"/>
        </w:rPr>
        <w:t xml:space="preserve"> правового значения для адвоката Ш</w:t>
      </w:r>
      <w:r w:rsidR="00B56E38">
        <w:rPr>
          <w:sz w:val="24"/>
          <w:szCs w:val="24"/>
        </w:rPr>
        <w:t>.</w:t>
      </w:r>
      <w:r w:rsidRPr="00DA0DC9">
        <w:rPr>
          <w:sz w:val="24"/>
          <w:szCs w:val="24"/>
        </w:rPr>
        <w:t>Е.П. не имеет. Полномочия адвоката Ш</w:t>
      </w:r>
      <w:r w:rsidR="00B56E38">
        <w:rPr>
          <w:sz w:val="24"/>
          <w:szCs w:val="24"/>
        </w:rPr>
        <w:t>.</w:t>
      </w:r>
      <w:r w:rsidRPr="00DA0DC9">
        <w:rPr>
          <w:sz w:val="24"/>
          <w:szCs w:val="24"/>
        </w:rPr>
        <w:t>Е.П., вступившего в дело 24.03.2023, не прекращались</w:t>
      </w:r>
    </w:p>
    <w:p w:rsidR="00403918" w:rsidRDefault="00403918" w:rsidP="00403918">
      <w:pPr>
        <w:ind w:firstLine="708"/>
        <w:jc w:val="both"/>
        <w:rPr>
          <w:color w:val="000000"/>
          <w:sz w:val="24"/>
          <w:szCs w:val="24"/>
        </w:rPr>
      </w:pPr>
      <w:r w:rsidRPr="00DA0DC9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</w:t>
      </w:r>
      <w:r>
        <w:rPr>
          <w:color w:val="000000"/>
          <w:sz w:val="24"/>
          <w:szCs w:val="24"/>
        </w:rPr>
        <w:t>», пп.5) п.1 ст.25 Кодекса профессиональной этики адвоката, Совет</w:t>
      </w:r>
    </w:p>
    <w:p w:rsidR="00403918" w:rsidRDefault="00403918" w:rsidP="00403918">
      <w:pPr>
        <w:ind w:firstLine="708"/>
        <w:jc w:val="both"/>
        <w:rPr>
          <w:color w:val="000000"/>
          <w:sz w:val="24"/>
          <w:szCs w:val="24"/>
        </w:rPr>
      </w:pPr>
    </w:p>
    <w:p w:rsidR="00403918" w:rsidRDefault="00403918" w:rsidP="00403918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:rsidR="00403918" w:rsidRDefault="00403918" w:rsidP="00403918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C834CE" w:rsidRDefault="00403918" w:rsidP="0040391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направить дисциплинарное производство в отношении адвоката </w:t>
      </w:r>
      <w:r w:rsidR="00B56E38">
        <w:rPr>
          <w:color w:val="000000"/>
          <w:sz w:val="24"/>
          <w:szCs w:val="24"/>
        </w:rPr>
        <w:t>Ш.Е.П.</w:t>
      </w:r>
      <w:r>
        <w:rPr>
          <w:color w:val="000000"/>
          <w:sz w:val="24"/>
          <w:szCs w:val="24"/>
        </w:rPr>
        <w:t xml:space="preserve">, имеющего регистрационный номер </w:t>
      </w:r>
      <w:r w:rsidR="00B56E38">
        <w:rPr>
          <w:color w:val="000000"/>
          <w:sz w:val="24"/>
          <w:szCs w:val="24"/>
        </w:rPr>
        <w:t>…..</w:t>
      </w:r>
      <w:r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657EB" w:rsidRPr="00C834CE">
        <w:rPr>
          <w:sz w:val="24"/>
          <w:szCs w:val="24"/>
        </w:rPr>
        <w:t>.</w:t>
      </w:r>
    </w:p>
    <w:p w:rsidR="007657EB" w:rsidRDefault="007657EB" w:rsidP="007657EB">
      <w:pPr>
        <w:jc w:val="both"/>
        <w:rPr>
          <w:sz w:val="24"/>
          <w:szCs w:val="24"/>
          <w:lang w:eastAsia="en-US"/>
        </w:rPr>
      </w:pPr>
    </w:p>
    <w:p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5C3" w:rsidRDefault="004635C3" w:rsidP="00C01A07">
      <w:r>
        <w:separator/>
      </w:r>
    </w:p>
  </w:endnote>
  <w:endnote w:type="continuationSeparator" w:id="0">
    <w:p w:rsidR="004635C3" w:rsidRDefault="004635C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5C3" w:rsidRDefault="004635C3" w:rsidP="00C01A07">
      <w:r>
        <w:separator/>
      </w:r>
    </w:p>
  </w:footnote>
  <w:footnote w:type="continuationSeparator" w:id="0">
    <w:p w:rsidR="004635C3" w:rsidRDefault="004635C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635C3" w:rsidRDefault="00884AE0">
        <w:pPr>
          <w:pStyle w:val="af6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56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35C3" w:rsidRDefault="004635C3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7"/>
  </w:num>
  <w:num w:numId="6">
    <w:abstractNumId w:val="3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29"/>
  </w:num>
  <w:num w:numId="12">
    <w:abstractNumId w:val="10"/>
  </w:num>
  <w:num w:numId="13">
    <w:abstractNumId w:val="7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8"/>
  </w:num>
  <w:num w:numId="20">
    <w:abstractNumId w:val="2"/>
  </w:num>
  <w:num w:numId="21">
    <w:abstractNumId w:val="8"/>
  </w:num>
  <w:num w:numId="22">
    <w:abstractNumId w:val="16"/>
  </w:num>
  <w:num w:numId="23">
    <w:abstractNumId w:val="1"/>
  </w:num>
  <w:num w:numId="24">
    <w:abstractNumId w:val="6"/>
  </w:num>
  <w:num w:numId="25">
    <w:abstractNumId w:val="12"/>
  </w:num>
  <w:num w:numId="26">
    <w:abstractNumId w:val="5"/>
  </w:num>
  <w:num w:numId="27">
    <w:abstractNumId w:val="4"/>
  </w:num>
  <w:num w:numId="28">
    <w:abstractNumId w:val="30"/>
  </w:num>
  <w:num w:numId="29">
    <w:abstractNumId w:val="13"/>
  </w:num>
  <w:num w:numId="30">
    <w:abstractNumId w:val="25"/>
  </w:num>
  <w:num w:numId="31">
    <w:abstractNumId w:val="17"/>
  </w:num>
  <w:num w:numId="32">
    <w:abstractNumId w:val="26"/>
  </w:num>
  <w:num w:numId="33">
    <w:abstractNumId w:val="33"/>
  </w:num>
  <w:num w:numId="34">
    <w:abstractNumId w:val="31"/>
  </w:num>
  <w:num w:numId="35">
    <w:abstractNumId w:val="14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86D94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39E7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3918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4AE0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122E"/>
    <w:rsid w:val="00B2202D"/>
    <w:rsid w:val="00B24672"/>
    <w:rsid w:val="00B35ECE"/>
    <w:rsid w:val="00B40FFF"/>
    <w:rsid w:val="00B454EC"/>
    <w:rsid w:val="00B46FDC"/>
    <w:rsid w:val="00B472BE"/>
    <w:rsid w:val="00B55C8C"/>
    <w:rsid w:val="00B56E38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0DC9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EEF1-41CC-4853-BB60-F8865AD9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892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29</cp:revision>
  <cp:lastPrinted>2023-09-27T06:34:00Z</cp:lastPrinted>
  <dcterms:created xsi:type="dcterms:W3CDTF">2023-02-26T17:47:00Z</dcterms:created>
  <dcterms:modified xsi:type="dcterms:W3CDTF">2023-10-08T16:09:00Z</dcterms:modified>
</cp:coreProperties>
</file>